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A5B3" w14:textId="02AF46ED" w:rsidR="00A246F7" w:rsidRPr="00A246F7" w:rsidRDefault="00A246F7" w:rsidP="00A246F7">
      <w:pPr>
        <w:jc w:val="center"/>
        <w:rPr>
          <w:b/>
          <w:bCs/>
          <w:sz w:val="44"/>
          <w:szCs w:val="44"/>
          <w:lang w:val="en-AU"/>
        </w:rPr>
      </w:pPr>
      <w:r w:rsidRPr="00A246F7">
        <w:rPr>
          <w:b/>
          <w:bCs/>
          <w:sz w:val="44"/>
          <w:szCs w:val="44"/>
          <w:lang w:val="en-AU"/>
        </w:rPr>
        <w:t>The Nuremberg Code (1947)</w:t>
      </w:r>
    </w:p>
    <w:p w14:paraId="194093D2" w14:textId="6B3F18F0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Required is the voluntary, well-informed, understanding consent of the human subject in a full legal capacity.</w:t>
      </w:r>
      <w:r w:rsidR="00A5212F">
        <w:rPr>
          <w:sz w:val="28"/>
          <w:szCs w:val="28"/>
          <w:lang w:val="en-AU"/>
        </w:rPr>
        <w:br/>
      </w:r>
    </w:p>
    <w:p w14:paraId="6C560026" w14:textId="6EAC8E7E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The experiment should aim at positive results for society that cannot be procured in some other way.</w:t>
      </w:r>
      <w:r w:rsidR="00A5212F">
        <w:rPr>
          <w:sz w:val="28"/>
          <w:szCs w:val="28"/>
          <w:lang w:val="en-AU"/>
        </w:rPr>
        <w:br/>
      </w:r>
    </w:p>
    <w:p w14:paraId="0D61237E" w14:textId="6CE379C6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It should be based on previous knowledge (eg. An expectation derived from animal experiments) that justifies the experiment.</w:t>
      </w:r>
      <w:r w:rsidR="00A5212F">
        <w:rPr>
          <w:sz w:val="28"/>
          <w:szCs w:val="28"/>
          <w:lang w:val="en-AU"/>
        </w:rPr>
        <w:br/>
      </w:r>
    </w:p>
    <w:p w14:paraId="31B0CAEC" w14:textId="6DC38076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The experiment should be set up in a way that avoids unnecessary physical and mental suffering and injuries.</w:t>
      </w:r>
      <w:r w:rsidR="00A5212F">
        <w:rPr>
          <w:sz w:val="28"/>
          <w:szCs w:val="28"/>
          <w:lang w:val="en-AU"/>
        </w:rPr>
        <w:br/>
      </w:r>
    </w:p>
    <w:p w14:paraId="731E5598" w14:textId="00241F7D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It should not be conducted when there is any reason to believe that it implies a risk of death or disabling injury.</w:t>
      </w:r>
      <w:r w:rsidR="00A5212F">
        <w:rPr>
          <w:sz w:val="28"/>
          <w:szCs w:val="28"/>
          <w:lang w:val="en-AU"/>
        </w:rPr>
        <w:br/>
      </w:r>
    </w:p>
    <w:p w14:paraId="66CE1180" w14:textId="04D8B231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The risks of the experiment should be in proportion to (that is, not exceed) the expected humanitarian benefits.</w:t>
      </w:r>
      <w:r w:rsidR="00A5212F">
        <w:rPr>
          <w:sz w:val="28"/>
          <w:szCs w:val="28"/>
          <w:lang w:val="en-AU"/>
        </w:rPr>
        <w:br/>
      </w:r>
    </w:p>
    <w:p w14:paraId="6D745694" w14:textId="0838A2A0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Preparations and facilities must be provided that adequately protect the subjects against the experiment’s risks.</w:t>
      </w:r>
      <w:r w:rsidR="00A5212F">
        <w:rPr>
          <w:sz w:val="28"/>
          <w:szCs w:val="28"/>
          <w:lang w:val="en-AU"/>
        </w:rPr>
        <w:br/>
      </w:r>
    </w:p>
    <w:p w14:paraId="1E7490D6" w14:textId="7FC38509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The staff who conduct or take part in the experiment must be fully trained and scientifically qualified.</w:t>
      </w:r>
      <w:r w:rsidR="00A5212F">
        <w:rPr>
          <w:sz w:val="28"/>
          <w:szCs w:val="28"/>
          <w:lang w:val="en-AU"/>
        </w:rPr>
        <w:br/>
      </w:r>
    </w:p>
    <w:p w14:paraId="28ADC55D" w14:textId="0AD3AB0A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The human subjects must be free to immediately quit the experiment at any point when they feel physically or mentally unable to go on.</w:t>
      </w:r>
      <w:r w:rsidR="00A5212F">
        <w:rPr>
          <w:sz w:val="28"/>
          <w:szCs w:val="28"/>
          <w:lang w:val="en-AU"/>
        </w:rPr>
        <w:br/>
      </w:r>
    </w:p>
    <w:p w14:paraId="02422915" w14:textId="62CA7D7F" w:rsidR="00A246F7" w:rsidRPr="00A5212F" w:rsidRDefault="00A246F7" w:rsidP="00A246F7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A5212F">
        <w:rPr>
          <w:sz w:val="28"/>
          <w:szCs w:val="28"/>
          <w:lang w:val="en-AU"/>
        </w:rPr>
        <w:t>Likewise, the medical staff must stop the experiment at any point when they observe that continuation would be dangerous.</w:t>
      </w:r>
    </w:p>
    <w:sectPr w:rsidR="00A246F7" w:rsidRPr="00A5212F" w:rsidSect="00A5212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A30C4"/>
    <w:multiLevelType w:val="hybridMultilevel"/>
    <w:tmpl w:val="1334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F7"/>
    <w:rsid w:val="00625A38"/>
    <w:rsid w:val="00A246F7"/>
    <w:rsid w:val="00A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3404"/>
  <w15:chartTrackingRefBased/>
  <w15:docId w15:val="{32C2D0A7-BF50-47F6-87ED-9D4CB88D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Williams</dc:creator>
  <cp:keywords/>
  <dc:description/>
  <cp:lastModifiedBy>Marilyn Williams</cp:lastModifiedBy>
  <cp:revision>2</cp:revision>
  <dcterms:created xsi:type="dcterms:W3CDTF">2021-06-25T02:44:00Z</dcterms:created>
  <dcterms:modified xsi:type="dcterms:W3CDTF">2021-07-15T01:45:00Z</dcterms:modified>
</cp:coreProperties>
</file>